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22/E1413046/GEM/2021/B/1532571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Two Part 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proofErr w:type="spellStart"/>
      <w:r>
        <w:rPr>
          <w:rFonts w:ascii="Arial" w:eastAsia="Times New Roman" w:hAnsi="Arial" w:cs="Arial"/>
          <w:b/>
          <w:bCs/>
          <w:szCs w:val="22"/>
          <w:lang w:val="en-US" w:eastAsia="en-IN"/>
        </w:rPr>
        <w:t>GeM</w:t>
      </w:r>
      <w:proofErr w:type="spellEnd"/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3544"/>
        <w:gridCol w:w="1701"/>
        <w:gridCol w:w="1134"/>
        <w:gridCol w:w="1646"/>
      </w:tblGrid>
      <w:tr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S.N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Enquiry no.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Tender Fee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Due date</w:t>
            </w:r>
          </w:p>
        </w:tc>
      </w:tr>
      <w:tr>
        <w:trPr>
          <w:trHeight w:val="193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  <w:t>GEM/2021/B/1532571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31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99"/>
              <w:gridCol w:w="91"/>
            </w:tblGrid>
            <w:tr>
              <w:trPr>
                <w:trHeight w:val="198"/>
              </w:trPr>
              <w:tc>
                <w:tcPr>
                  <w:tcW w:w="3190" w:type="dxa"/>
                  <w:gridSpan w:val="2"/>
                </w:tcPr>
                <w:p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/>
                      <w:sz w:val="20"/>
                      <w:lang w:val="en-US" w:eastAsia="en-IN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lang w:val="en-US" w:eastAsia="en-IN"/>
                    </w:rPr>
                    <w:t xml:space="preserve">45 mm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lang w:val="en-US" w:eastAsia="en-IN"/>
                    </w:rPr>
                    <w:t>dia</w:t>
                  </w:r>
                  <w:proofErr w:type="spellEnd"/>
                  <w:r>
                    <w:rPr>
                      <w:rFonts w:ascii="Arial" w:eastAsia="Times New Roman" w:hAnsi="Arial" w:cs="Arial"/>
                      <w:sz w:val="20"/>
                      <w:lang w:val="en-US" w:eastAsia="en-IN"/>
                    </w:rPr>
                    <w:t xml:space="preserve"> X 3000 mm – 6000 mm LG, Stainless steel round bars as per AA 10723 rev .08 &amp; as per QA plan QA / HT / 1044. UT to be carried out as per AA 0850118 (acceptance kevel – 2). Straightness of steel bars shall be within 3 mm / meter.</w:t>
                  </w:r>
                </w:p>
              </w:tc>
            </w:tr>
            <w:tr>
              <w:trPr>
                <w:gridAfter w:val="1"/>
                <w:wAfter w:w="91" w:type="dxa"/>
                <w:trHeight w:val="70"/>
              </w:trPr>
              <w:tc>
                <w:tcPr>
                  <w:tcW w:w="3099" w:type="dxa"/>
                </w:tcPr>
                <w:p>
                  <w:pPr>
                    <w:pStyle w:val="Default"/>
                    <w:rPr>
                      <w:rFonts w:eastAsia="Times New Roman"/>
                      <w:color w:val="auto"/>
                      <w:sz w:val="20"/>
                      <w:szCs w:val="20"/>
                      <w:lang w:val="en-US" w:eastAsia="en-IN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8 MT (+10% / -10%)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IST on 21.10.2021</w:t>
            </w:r>
          </w:p>
        </w:tc>
      </w:tr>
      <w:tr>
        <w:trPr>
          <w:trHeight w:val="212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02</w:t>
            </w: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egoe UI" w:hAnsi="Segoe UI" w:cs="Segoe UI"/>
                <w:b/>
                <w:bCs/>
                <w:color w:val="333333"/>
                <w:sz w:val="20"/>
                <w:shd w:val="clear" w:color="auto" w:fill="F7F3E9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65"/>
            </w:tblGrid>
            <w:tr>
              <w:trPr>
                <w:trHeight w:val="208"/>
              </w:trPr>
              <w:tc>
                <w:tcPr>
                  <w:tcW w:w="3065" w:type="dxa"/>
                </w:tcPr>
                <w:tbl>
                  <w:tblPr>
                    <w:tblW w:w="3002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02"/>
                  </w:tblGrid>
                  <w:tr>
                    <w:trPr>
                      <w:trHeight w:val="803"/>
                    </w:trPr>
                    <w:tc>
                      <w:tcPr>
                        <w:tcW w:w="3002" w:type="dxa"/>
                      </w:tcPr>
                      <w:p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lang w:val="en-US" w:eastAsia="en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0"/>
                            <w:lang w:val="en-US" w:eastAsia="en-IN"/>
                          </w:rPr>
                          <w:t xml:space="preserve">56 mm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sz w:val="20"/>
                            <w:lang w:val="en-US" w:eastAsia="en-IN"/>
                          </w:rPr>
                          <w:t>dia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sz w:val="20"/>
                            <w:lang w:val="en-US" w:eastAsia="en-IN"/>
                          </w:rPr>
                          <w:t xml:space="preserve"> X 3000 mm – 6000 mm LG, Stainless steel round bars as per AA 10723 rev .08 &amp; as per QA plan QA / HT / 1044. UT to be carried out as per AA 0850118 (acceptance kevel – 2). Straightness of steel bars shall be within 3 mm / meter. </w:t>
                        </w:r>
                      </w:p>
                    </w:tc>
                  </w:tr>
                </w:tbl>
                <w:p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lang w:val="en-US" w:eastAsia="en-IN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DFCF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10 MT (+10% / -10%)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>
        <w:trPr>
          <w:trHeight w:val="131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03</w:t>
            </w: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egoe UI" w:hAnsi="Segoe UI" w:cs="Segoe UI"/>
                <w:b/>
                <w:bCs/>
                <w:color w:val="333333"/>
                <w:sz w:val="20"/>
                <w:shd w:val="clear" w:color="auto" w:fill="F7F3E9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63 mm </w:t>
            </w:r>
            <w:proofErr w:type="spellStart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 X 3000 mm – 6000 mm LG Stainless steel round bars as per AA 10723 rev .08 &amp; as per QA plan QA / HT / 1044. UT to be carried out as per AA 0850118 (acceptance kevel – 2). Straightness of steel bars shall be within 3 mm / meter.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12 MT (+10% / -10%)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</w:tbl>
    <w:p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not be considered if: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0"/>
          <w:lang w:val="en-US" w:eastAsia="en-IN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>Note:</w:t>
      </w:r>
    </w:p>
    <w:p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proofErr w:type="spellStart"/>
      <w:r>
        <w:rPr>
          <w:rFonts w:ascii="Arial" w:hAnsi="Arial" w:cs="Arial"/>
          <w:b/>
          <w:bCs/>
          <w:sz w:val="20"/>
          <w:lang w:val="en-US"/>
        </w:rPr>
        <w:t>GeM</w:t>
      </w:r>
      <w:proofErr w:type="spellEnd"/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All documents uploaded on e-portal along with the offer should be signed &amp; sealed.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and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keep themselves updated.</w:t>
      </w:r>
      <w:bookmarkStart w:id="0" w:name="_GoBack"/>
      <w:bookmarkEnd w:id="0"/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1296841@bhelbpl.co.in</cp:lastModifiedBy>
  <cp:revision>6</cp:revision>
  <cp:lastPrinted>2021-09-11T02:34:00Z</cp:lastPrinted>
  <dcterms:created xsi:type="dcterms:W3CDTF">2021-09-22T03:30:00Z</dcterms:created>
  <dcterms:modified xsi:type="dcterms:W3CDTF">2021-09-30T08:03:00Z</dcterms:modified>
</cp:coreProperties>
</file>